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4A" w:rsidRPr="004E674A" w:rsidRDefault="004E674A" w:rsidP="004E674A">
      <w:pPr>
        <w:spacing w:after="0" w:line="240" w:lineRule="auto"/>
        <w:jc w:val="both"/>
        <w:rPr>
          <w:rFonts w:ascii="Times New Roman" w:hAnsi="Times New Roman" w:cs="Times New Roman"/>
          <w:b/>
          <w:lang w:val="kk-KZ"/>
        </w:rPr>
      </w:pPr>
      <w:r w:rsidRPr="004E674A">
        <w:rPr>
          <w:rFonts w:ascii="Times New Roman" w:hAnsi="Times New Roman" w:cs="Times New Roman"/>
          <w:lang w:val="kk-KZ"/>
        </w:rPr>
        <w:t>87023773739</w:t>
      </w:r>
    </w:p>
    <w:p w:rsidR="004E674A" w:rsidRPr="004E674A" w:rsidRDefault="004E674A" w:rsidP="004E674A">
      <w:pPr>
        <w:spacing w:after="0" w:line="240" w:lineRule="auto"/>
        <w:jc w:val="both"/>
        <w:rPr>
          <w:rFonts w:ascii="Times New Roman" w:hAnsi="Times New Roman" w:cs="Times New Roman"/>
          <w:lang w:val="kk-KZ"/>
        </w:rPr>
      </w:pPr>
      <w:r w:rsidRPr="004E674A">
        <w:rPr>
          <w:rFonts w:ascii="Times New Roman" w:hAnsi="Times New Roman" w:cs="Times New Roman"/>
          <w:lang w:val="kk-KZ"/>
        </w:rPr>
        <w:t>791117403568</w:t>
      </w:r>
    </w:p>
    <w:p w:rsidR="004E674A" w:rsidRPr="004E674A" w:rsidRDefault="004E674A" w:rsidP="004E674A">
      <w:pPr>
        <w:spacing w:after="0" w:line="240" w:lineRule="auto"/>
        <w:jc w:val="both"/>
        <w:rPr>
          <w:rFonts w:ascii="Times New Roman" w:hAnsi="Times New Roman" w:cs="Times New Roman"/>
          <w:lang w:val="kk-KZ"/>
        </w:rPr>
      </w:pPr>
      <w:r w:rsidRPr="004E674A">
        <w:rPr>
          <w:rFonts w:ascii="Times New Roman" w:hAnsi="Times New Roman" w:cs="Times New Roman"/>
          <w:lang w:val="kk-KZ"/>
        </w:rPr>
        <w:t>НАРИМБЕТОВА Асия Пердабаевна,</w:t>
      </w:r>
    </w:p>
    <w:p w:rsidR="004E674A" w:rsidRPr="004E674A" w:rsidRDefault="004E674A" w:rsidP="004E674A">
      <w:pPr>
        <w:spacing w:after="0" w:line="240" w:lineRule="auto"/>
        <w:jc w:val="both"/>
        <w:rPr>
          <w:rFonts w:ascii="Times New Roman" w:hAnsi="Times New Roman" w:cs="Times New Roman"/>
          <w:lang w:val="kk-KZ"/>
        </w:rPr>
      </w:pPr>
      <w:r w:rsidRPr="004E674A">
        <w:rPr>
          <w:rFonts w:ascii="Times New Roman" w:hAnsi="Times New Roman" w:cs="Times New Roman"/>
          <w:lang w:val="kk-KZ"/>
        </w:rPr>
        <w:t>№89 ІТ мектеп-лицейінің көркем еңбек пәні мұғалімі.</w:t>
      </w:r>
    </w:p>
    <w:p w:rsidR="004E674A" w:rsidRPr="004E674A" w:rsidRDefault="004E674A" w:rsidP="004E674A">
      <w:pPr>
        <w:spacing w:after="0" w:line="240" w:lineRule="auto"/>
        <w:jc w:val="both"/>
        <w:rPr>
          <w:rFonts w:ascii="Times New Roman" w:hAnsi="Times New Roman" w:cs="Times New Roman"/>
          <w:lang w:val="kk-KZ"/>
        </w:rPr>
      </w:pPr>
      <w:r w:rsidRPr="004E674A">
        <w:rPr>
          <w:rFonts w:ascii="Times New Roman" w:hAnsi="Times New Roman" w:cs="Times New Roman"/>
          <w:lang w:val="kk-KZ"/>
        </w:rPr>
        <w:t>Шымкент қаласы</w:t>
      </w:r>
    </w:p>
    <w:p w:rsidR="004E674A" w:rsidRPr="004E674A" w:rsidRDefault="004E674A" w:rsidP="004E674A">
      <w:pPr>
        <w:spacing w:after="0" w:line="240" w:lineRule="auto"/>
        <w:jc w:val="center"/>
        <w:rPr>
          <w:rFonts w:ascii="Times New Roman" w:eastAsia="Times New Roman" w:hAnsi="Times New Roman" w:cs="Times New Roman"/>
          <w:b/>
          <w:bCs/>
          <w:lang w:val="kk-KZ" w:eastAsia="ru-RU"/>
        </w:rPr>
      </w:pPr>
      <w:bookmarkStart w:id="0" w:name="_GoBack"/>
      <w:bookmarkEnd w:id="0"/>
    </w:p>
    <w:p w:rsidR="00DD50B5" w:rsidRDefault="004E674A" w:rsidP="004E674A">
      <w:pPr>
        <w:spacing w:after="0" w:line="240" w:lineRule="auto"/>
        <w:jc w:val="center"/>
        <w:rPr>
          <w:rFonts w:ascii="Times New Roman" w:eastAsia="Times New Roman" w:hAnsi="Times New Roman" w:cs="Times New Roman"/>
          <w:b/>
          <w:bCs/>
          <w:lang w:val="kk-KZ" w:eastAsia="ru-RU"/>
        </w:rPr>
      </w:pPr>
      <w:r w:rsidRPr="004E674A">
        <w:rPr>
          <w:rFonts w:ascii="Times New Roman" w:eastAsia="Times New Roman" w:hAnsi="Times New Roman" w:cs="Times New Roman"/>
          <w:b/>
          <w:bCs/>
          <w:lang w:eastAsia="ru-RU"/>
        </w:rPr>
        <w:t>МЕКТЕПТЕРДЕ ИННОВАЦИЯЛЫҚ ТЕХНОЛОГИЯЛАРДЫ ҚОЛДАНУ – ЗАМАН ТАЛАБЫ</w:t>
      </w:r>
    </w:p>
    <w:p w:rsidR="004E674A" w:rsidRPr="004E674A" w:rsidRDefault="004E674A" w:rsidP="004E674A">
      <w:pPr>
        <w:spacing w:after="0" w:line="240" w:lineRule="auto"/>
        <w:rPr>
          <w:rFonts w:ascii="Times New Roman" w:eastAsia="Times New Roman" w:hAnsi="Times New Roman" w:cs="Times New Roman"/>
          <w:lang w:val="kk-KZ" w:eastAsia="ru-RU"/>
        </w:rPr>
      </w:pPr>
    </w:p>
    <w:p w:rsidR="00DD50B5" w:rsidRPr="004E674A" w:rsidRDefault="00DD50B5" w:rsidP="004E674A">
      <w:pPr>
        <w:spacing w:after="0" w:line="240" w:lineRule="auto"/>
        <w:ind w:firstLine="142"/>
        <w:rPr>
          <w:rFonts w:ascii="Times New Roman" w:eastAsia="Times New Roman" w:hAnsi="Times New Roman" w:cs="Times New Roman"/>
          <w:lang w:eastAsia="ru-RU"/>
        </w:rPr>
      </w:pPr>
      <w:r w:rsidRPr="004E674A">
        <w:rPr>
          <w:rFonts w:ascii="Times New Roman" w:eastAsia="Times New Roman" w:hAnsi="Times New Roman" w:cs="Times New Roman"/>
          <w:lang w:eastAsia="ru-RU"/>
        </w:rPr>
        <w:t xml:space="preserve">Қазіргі заманда білім беру жүйесі ұдайы дамып, </w:t>
      </w:r>
      <w:proofErr w:type="gramStart"/>
      <w:r w:rsidRPr="004E674A">
        <w:rPr>
          <w:rFonts w:ascii="Times New Roman" w:eastAsia="Times New Roman" w:hAnsi="Times New Roman" w:cs="Times New Roman"/>
          <w:lang w:eastAsia="ru-RU"/>
        </w:rPr>
        <w:t>жа</w:t>
      </w:r>
      <w:proofErr w:type="gramEnd"/>
      <w:r w:rsidRPr="004E674A">
        <w:rPr>
          <w:rFonts w:ascii="Times New Roman" w:eastAsia="Times New Roman" w:hAnsi="Times New Roman" w:cs="Times New Roman"/>
          <w:lang w:eastAsia="ru-RU"/>
        </w:rPr>
        <w:t xml:space="preserve">ңа технологиялар мен әдістерді енгізу қажеттілігі артуда. Оқыту мен тәрбиелеу процесіне инновациялық технологияларды енгізу мектептерге заманауи білім беру құралдарын </w:t>
      </w:r>
      <w:proofErr w:type="gramStart"/>
      <w:r w:rsidRPr="004E674A">
        <w:rPr>
          <w:rFonts w:ascii="Times New Roman" w:eastAsia="Times New Roman" w:hAnsi="Times New Roman" w:cs="Times New Roman"/>
          <w:lang w:eastAsia="ru-RU"/>
        </w:rPr>
        <w:t>пайдалану</w:t>
      </w:r>
      <w:proofErr w:type="gramEnd"/>
      <w:r w:rsidRPr="004E674A">
        <w:rPr>
          <w:rFonts w:ascii="Times New Roman" w:eastAsia="Times New Roman" w:hAnsi="Times New Roman" w:cs="Times New Roman"/>
          <w:lang w:eastAsia="ru-RU"/>
        </w:rPr>
        <w:t>ға мүмкіндік береді. Бұл тек білім сапасын арттыру ғана емес, сонымен қатар оқушылардың қабілеттерін дамытуға, олардың қызығушылығын арттыруға да ықпал етеді.</w:t>
      </w:r>
    </w:p>
    <w:p w:rsidR="00DD50B5" w:rsidRPr="004E674A" w:rsidRDefault="00DD50B5" w:rsidP="004E674A">
      <w:pPr>
        <w:spacing w:after="0" w:line="240" w:lineRule="auto"/>
        <w:ind w:firstLine="142"/>
        <w:outlineLvl w:val="2"/>
        <w:rPr>
          <w:rFonts w:ascii="Times New Roman" w:eastAsia="Times New Roman" w:hAnsi="Times New Roman" w:cs="Times New Roman"/>
          <w:b/>
          <w:bCs/>
          <w:lang w:eastAsia="ru-RU"/>
        </w:rPr>
      </w:pPr>
      <w:r w:rsidRPr="004E674A">
        <w:rPr>
          <w:rFonts w:ascii="Times New Roman" w:eastAsia="Times New Roman" w:hAnsi="Times New Roman" w:cs="Times New Roman"/>
          <w:b/>
          <w:bCs/>
          <w:lang w:eastAsia="ru-RU"/>
        </w:rPr>
        <w:t>Инновациялық технологиялардың мәні мен маңызы</w:t>
      </w:r>
    </w:p>
    <w:p w:rsidR="00DD50B5" w:rsidRPr="004E674A" w:rsidRDefault="00DD50B5" w:rsidP="004E674A">
      <w:pPr>
        <w:spacing w:after="0" w:line="240" w:lineRule="auto"/>
        <w:ind w:firstLine="142"/>
        <w:rPr>
          <w:rFonts w:ascii="Times New Roman" w:eastAsia="Times New Roman" w:hAnsi="Times New Roman" w:cs="Times New Roman"/>
          <w:lang w:eastAsia="ru-RU"/>
        </w:rPr>
      </w:pPr>
      <w:r w:rsidRPr="004E674A">
        <w:rPr>
          <w:rFonts w:ascii="Times New Roman" w:eastAsia="Times New Roman" w:hAnsi="Times New Roman" w:cs="Times New Roman"/>
          <w:lang w:eastAsia="ru-RU"/>
        </w:rPr>
        <w:t xml:space="preserve">Инновациялық технологиялар білім беру саласына түрлі </w:t>
      </w:r>
      <w:proofErr w:type="gramStart"/>
      <w:r w:rsidRPr="004E674A">
        <w:rPr>
          <w:rFonts w:ascii="Times New Roman" w:eastAsia="Times New Roman" w:hAnsi="Times New Roman" w:cs="Times New Roman"/>
          <w:lang w:eastAsia="ru-RU"/>
        </w:rPr>
        <w:t>жа</w:t>
      </w:r>
      <w:proofErr w:type="gramEnd"/>
      <w:r w:rsidRPr="004E674A">
        <w:rPr>
          <w:rFonts w:ascii="Times New Roman" w:eastAsia="Times New Roman" w:hAnsi="Times New Roman" w:cs="Times New Roman"/>
          <w:lang w:eastAsia="ru-RU"/>
        </w:rPr>
        <w:t>ңа әдіс-тәсілдер мен құралдарды енгізу арқылы білім алушылардың шығармашылық әлеуетін ашуға көмектеседі. Олар тек цифрлық құралдар мен интернет ресурстарымен шектелмей, сонымен қатар интерактивті оқыту әдістерін, виртуалды зертханаларды, онлайн курстарды, геймификация және басқа да жаңа әді</w:t>
      </w:r>
      <w:proofErr w:type="gramStart"/>
      <w:r w:rsidRPr="004E674A">
        <w:rPr>
          <w:rFonts w:ascii="Times New Roman" w:eastAsia="Times New Roman" w:hAnsi="Times New Roman" w:cs="Times New Roman"/>
          <w:lang w:eastAsia="ru-RU"/>
        </w:rPr>
        <w:t>с-т</w:t>
      </w:r>
      <w:proofErr w:type="gramEnd"/>
      <w:r w:rsidRPr="004E674A">
        <w:rPr>
          <w:rFonts w:ascii="Times New Roman" w:eastAsia="Times New Roman" w:hAnsi="Times New Roman" w:cs="Times New Roman"/>
          <w:lang w:eastAsia="ru-RU"/>
        </w:rPr>
        <w:t>әсілдерді қамтиды. Мұның бә</w:t>
      </w:r>
      <w:proofErr w:type="gramStart"/>
      <w:r w:rsidRPr="004E674A">
        <w:rPr>
          <w:rFonts w:ascii="Times New Roman" w:eastAsia="Times New Roman" w:hAnsi="Times New Roman" w:cs="Times New Roman"/>
          <w:lang w:eastAsia="ru-RU"/>
        </w:rPr>
        <w:t>р</w:t>
      </w:r>
      <w:proofErr w:type="gramEnd"/>
      <w:r w:rsidRPr="004E674A">
        <w:rPr>
          <w:rFonts w:ascii="Times New Roman" w:eastAsia="Times New Roman" w:hAnsi="Times New Roman" w:cs="Times New Roman"/>
          <w:lang w:eastAsia="ru-RU"/>
        </w:rPr>
        <w:t>і оқушылардың білім алуын жеңілдетіп, қызықты әрі тиімді етеді.</w:t>
      </w:r>
    </w:p>
    <w:p w:rsidR="00DD50B5" w:rsidRPr="004E674A" w:rsidRDefault="00DD50B5" w:rsidP="004E674A">
      <w:pPr>
        <w:spacing w:after="0" w:line="240" w:lineRule="auto"/>
        <w:ind w:firstLine="142"/>
        <w:rPr>
          <w:rFonts w:ascii="Times New Roman" w:eastAsia="Times New Roman" w:hAnsi="Times New Roman" w:cs="Times New Roman"/>
          <w:lang w:eastAsia="ru-RU"/>
        </w:rPr>
      </w:pPr>
      <w:r w:rsidRPr="004E674A">
        <w:rPr>
          <w:rFonts w:ascii="Times New Roman" w:eastAsia="Times New Roman" w:hAnsi="Times New Roman" w:cs="Times New Roman"/>
          <w:lang w:eastAsia="ru-RU"/>
        </w:rPr>
        <w:t>Инновациялық технологиялардың мектептерде қолданылуы мұғалімдер мен оқушылар арасында жаңа қары</w:t>
      </w:r>
      <w:proofErr w:type="gramStart"/>
      <w:r w:rsidRPr="004E674A">
        <w:rPr>
          <w:rFonts w:ascii="Times New Roman" w:eastAsia="Times New Roman" w:hAnsi="Times New Roman" w:cs="Times New Roman"/>
          <w:lang w:eastAsia="ru-RU"/>
        </w:rPr>
        <w:t>м-</w:t>
      </w:r>
      <w:proofErr w:type="gramEnd"/>
      <w:r w:rsidRPr="004E674A">
        <w:rPr>
          <w:rFonts w:ascii="Times New Roman" w:eastAsia="Times New Roman" w:hAnsi="Times New Roman" w:cs="Times New Roman"/>
          <w:lang w:eastAsia="ru-RU"/>
        </w:rPr>
        <w:t>қатынастар орнатады. Мұғалімдер дә</w:t>
      </w:r>
      <w:proofErr w:type="gramStart"/>
      <w:r w:rsidRPr="004E674A">
        <w:rPr>
          <w:rFonts w:ascii="Times New Roman" w:eastAsia="Times New Roman" w:hAnsi="Times New Roman" w:cs="Times New Roman"/>
          <w:lang w:eastAsia="ru-RU"/>
        </w:rPr>
        <w:t>ст</w:t>
      </w:r>
      <w:proofErr w:type="gramEnd"/>
      <w:r w:rsidRPr="004E674A">
        <w:rPr>
          <w:rFonts w:ascii="Times New Roman" w:eastAsia="Times New Roman" w:hAnsi="Times New Roman" w:cs="Times New Roman"/>
          <w:lang w:eastAsia="ru-RU"/>
        </w:rPr>
        <w:t>үрлі оқыту әдістерін технологиялық құралдармен толықтырып, сабақтардың интерактивтілігін арттырады. Оқушылар үшін бұл әдістер қызықты, білім алу процесі оңай ә</w:t>
      </w:r>
      <w:proofErr w:type="gramStart"/>
      <w:r w:rsidRPr="004E674A">
        <w:rPr>
          <w:rFonts w:ascii="Times New Roman" w:eastAsia="Times New Roman" w:hAnsi="Times New Roman" w:cs="Times New Roman"/>
          <w:lang w:eastAsia="ru-RU"/>
        </w:rPr>
        <w:t>р</w:t>
      </w:r>
      <w:proofErr w:type="gramEnd"/>
      <w:r w:rsidRPr="004E674A">
        <w:rPr>
          <w:rFonts w:ascii="Times New Roman" w:eastAsia="Times New Roman" w:hAnsi="Times New Roman" w:cs="Times New Roman"/>
          <w:lang w:eastAsia="ru-RU"/>
        </w:rPr>
        <w:t>і тиімді болуына ықпал етеді.</w:t>
      </w:r>
    </w:p>
    <w:p w:rsidR="00DD50B5" w:rsidRPr="004E674A" w:rsidRDefault="00DD50B5" w:rsidP="004E674A">
      <w:pPr>
        <w:spacing w:after="0" w:line="240" w:lineRule="auto"/>
        <w:ind w:firstLine="142"/>
        <w:outlineLvl w:val="2"/>
        <w:rPr>
          <w:rFonts w:ascii="Times New Roman" w:eastAsia="Times New Roman" w:hAnsi="Times New Roman" w:cs="Times New Roman"/>
          <w:b/>
          <w:bCs/>
          <w:lang w:eastAsia="ru-RU"/>
        </w:rPr>
      </w:pPr>
      <w:r w:rsidRPr="004E674A">
        <w:rPr>
          <w:rFonts w:ascii="Times New Roman" w:eastAsia="Times New Roman" w:hAnsi="Times New Roman" w:cs="Times New Roman"/>
          <w:b/>
          <w:bCs/>
          <w:lang w:eastAsia="ru-RU"/>
        </w:rPr>
        <w:t>Инновациялық технологиялардың артықшылықтары</w:t>
      </w:r>
    </w:p>
    <w:p w:rsidR="00DD50B5" w:rsidRPr="004E674A" w:rsidRDefault="00DD50B5" w:rsidP="004E674A">
      <w:pPr>
        <w:numPr>
          <w:ilvl w:val="0"/>
          <w:numId w:val="1"/>
        </w:numPr>
        <w:spacing w:after="0" w:line="240" w:lineRule="auto"/>
        <w:ind w:left="0" w:firstLine="142"/>
        <w:rPr>
          <w:rFonts w:ascii="Times New Roman" w:eastAsia="Times New Roman" w:hAnsi="Times New Roman" w:cs="Times New Roman"/>
          <w:lang w:eastAsia="ru-RU"/>
        </w:rPr>
      </w:pPr>
      <w:r w:rsidRPr="004E674A">
        <w:rPr>
          <w:rFonts w:ascii="Times New Roman" w:eastAsia="Times New Roman" w:hAnsi="Times New Roman" w:cs="Times New Roman"/>
          <w:b/>
          <w:bCs/>
          <w:lang w:eastAsia="ru-RU"/>
        </w:rPr>
        <w:t>Оқытудың қолжетімділігі мен тиімділігі</w:t>
      </w:r>
      <w:r w:rsidRPr="004E674A">
        <w:rPr>
          <w:rFonts w:ascii="Times New Roman" w:eastAsia="Times New Roman" w:hAnsi="Times New Roman" w:cs="Times New Roman"/>
          <w:lang w:eastAsia="ru-RU"/>
        </w:rPr>
        <w:br/>
        <w:t>Білім беру саласында инновациялық технологиялар интернет ресурстары арқылы барлық оқушыларға тең мүмкіндік береді. Онлайн платформалар мен оқу бағдарламалары арқылы әрбі</w:t>
      </w:r>
      <w:proofErr w:type="gramStart"/>
      <w:r w:rsidRPr="004E674A">
        <w:rPr>
          <w:rFonts w:ascii="Times New Roman" w:eastAsia="Times New Roman" w:hAnsi="Times New Roman" w:cs="Times New Roman"/>
          <w:lang w:eastAsia="ru-RU"/>
        </w:rPr>
        <w:t>р</w:t>
      </w:r>
      <w:proofErr w:type="gramEnd"/>
      <w:r w:rsidRPr="004E674A">
        <w:rPr>
          <w:rFonts w:ascii="Times New Roman" w:eastAsia="Times New Roman" w:hAnsi="Times New Roman" w:cs="Times New Roman"/>
          <w:lang w:eastAsia="ru-RU"/>
        </w:rPr>
        <w:t xml:space="preserve"> оқушы өзіне ыңғайлы уақытта, кез келген жерден білім алуға мүмкіндік алады.</w:t>
      </w:r>
    </w:p>
    <w:p w:rsidR="00DD50B5" w:rsidRPr="004E674A" w:rsidRDefault="00DD50B5" w:rsidP="004E674A">
      <w:pPr>
        <w:numPr>
          <w:ilvl w:val="0"/>
          <w:numId w:val="1"/>
        </w:numPr>
        <w:spacing w:after="0" w:line="240" w:lineRule="auto"/>
        <w:ind w:left="0" w:firstLine="142"/>
        <w:rPr>
          <w:rFonts w:ascii="Times New Roman" w:eastAsia="Times New Roman" w:hAnsi="Times New Roman" w:cs="Times New Roman"/>
          <w:lang w:eastAsia="ru-RU"/>
        </w:rPr>
      </w:pPr>
      <w:r w:rsidRPr="004E674A">
        <w:rPr>
          <w:rFonts w:ascii="Times New Roman" w:eastAsia="Times New Roman" w:hAnsi="Times New Roman" w:cs="Times New Roman"/>
          <w:b/>
          <w:bCs/>
          <w:lang w:eastAsia="ru-RU"/>
        </w:rPr>
        <w:t>Шығармашылықты дамыту</w:t>
      </w:r>
      <w:r w:rsidRPr="004E674A">
        <w:rPr>
          <w:rFonts w:ascii="Times New Roman" w:eastAsia="Times New Roman" w:hAnsi="Times New Roman" w:cs="Times New Roman"/>
          <w:lang w:eastAsia="ru-RU"/>
        </w:rPr>
        <w:br/>
        <w:t>Инновациялық технологиялар оқ</w:t>
      </w:r>
      <w:proofErr w:type="gramStart"/>
      <w:r w:rsidRPr="004E674A">
        <w:rPr>
          <w:rFonts w:ascii="Times New Roman" w:eastAsia="Times New Roman" w:hAnsi="Times New Roman" w:cs="Times New Roman"/>
          <w:lang w:eastAsia="ru-RU"/>
        </w:rPr>
        <w:t>ушылар</w:t>
      </w:r>
      <w:proofErr w:type="gramEnd"/>
      <w:r w:rsidRPr="004E674A">
        <w:rPr>
          <w:rFonts w:ascii="Times New Roman" w:eastAsia="Times New Roman" w:hAnsi="Times New Roman" w:cs="Times New Roman"/>
          <w:lang w:eastAsia="ru-RU"/>
        </w:rPr>
        <w:t>ға шығармашылық қабілеттерін дамытуға мүмкіндік береді. Виртуалды зертханалар, 3D модельдеу, графикалық редакторлар сияқты құралдар арқылы оқушылар өздерінің идеяларын нақты түрде көре алады.</w:t>
      </w:r>
    </w:p>
    <w:p w:rsidR="00DD50B5" w:rsidRPr="004E674A" w:rsidRDefault="00DD50B5" w:rsidP="004E674A">
      <w:pPr>
        <w:numPr>
          <w:ilvl w:val="0"/>
          <w:numId w:val="1"/>
        </w:numPr>
        <w:spacing w:after="0" w:line="240" w:lineRule="auto"/>
        <w:ind w:left="0" w:firstLine="142"/>
        <w:rPr>
          <w:rFonts w:ascii="Times New Roman" w:eastAsia="Times New Roman" w:hAnsi="Times New Roman" w:cs="Times New Roman"/>
          <w:lang w:eastAsia="ru-RU"/>
        </w:rPr>
      </w:pPr>
      <w:r w:rsidRPr="004E674A">
        <w:rPr>
          <w:rFonts w:ascii="Times New Roman" w:eastAsia="Times New Roman" w:hAnsi="Times New Roman" w:cs="Times New Roman"/>
          <w:b/>
          <w:bCs/>
          <w:lang w:eastAsia="ru-RU"/>
        </w:rPr>
        <w:t>Оқыту әдістерін жаңарту</w:t>
      </w:r>
      <w:r w:rsidRPr="004E674A">
        <w:rPr>
          <w:rFonts w:ascii="Times New Roman" w:eastAsia="Times New Roman" w:hAnsi="Times New Roman" w:cs="Times New Roman"/>
          <w:lang w:eastAsia="ru-RU"/>
        </w:rPr>
        <w:br/>
        <w:t>Интерактивті тақталар, мультимедиялық ресурстар, мобильді қосымшалар мен ойындар арқылы сабақтарды қызықты ә</w:t>
      </w:r>
      <w:proofErr w:type="gramStart"/>
      <w:r w:rsidRPr="004E674A">
        <w:rPr>
          <w:rFonts w:ascii="Times New Roman" w:eastAsia="Times New Roman" w:hAnsi="Times New Roman" w:cs="Times New Roman"/>
          <w:lang w:eastAsia="ru-RU"/>
        </w:rPr>
        <w:t>р</w:t>
      </w:r>
      <w:proofErr w:type="gramEnd"/>
      <w:r w:rsidRPr="004E674A">
        <w:rPr>
          <w:rFonts w:ascii="Times New Roman" w:eastAsia="Times New Roman" w:hAnsi="Times New Roman" w:cs="Times New Roman"/>
          <w:lang w:eastAsia="ru-RU"/>
        </w:rPr>
        <w:t>і динамикалы етіп өткізуге болады. Мұндай құралдар оқушылардың зейіні</w:t>
      </w:r>
      <w:proofErr w:type="gramStart"/>
      <w:r w:rsidRPr="004E674A">
        <w:rPr>
          <w:rFonts w:ascii="Times New Roman" w:eastAsia="Times New Roman" w:hAnsi="Times New Roman" w:cs="Times New Roman"/>
          <w:lang w:eastAsia="ru-RU"/>
        </w:rPr>
        <w:t>н</w:t>
      </w:r>
      <w:proofErr w:type="gramEnd"/>
      <w:r w:rsidRPr="004E674A">
        <w:rPr>
          <w:rFonts w:ascii="Times New Roman" w:eastAsia="Times New Roman" w:hAnsi="Times New Roman" w:cs="Times New Roman"/>
          <w:lang w:eastAsia="ru-RU"/>
        </w:rPr>
        <w:t xml:space="preserve"> аударып, тақырыпты терең меңгеруге көмектеседі.</w:t>
      </w:r>
    </w:p>
    <w:p w:rsidR="00DD50B5" w:rsidRPr="004E674A" w:rsidRDefault="00DD50B5" w:rsidP="004E674A">
      <w:pPr>
        <w:numPr>
          <w:ilvl w:val="0"/>
          <w:numId w:val="1"/>
        </w:numPr>
        <w:spacing w:after="0" w:line="240" w:lineRule="auto"/>
        <w:ind w:left="0" w:firstLine="142"/>
        <w:rPr>
          <w:rFonts w:ascii="Times New Roman" w:eastAsia="Times New Roman" w:hAnsi="Times New Roman" w:cs="Times New Roman"/>
          <w:lang w:eastAsia="ru-RU"/>
        </w:rPr>
      </w:pPr>
      <w:r w:rsidRPr="004E674A">
        <w:rPr>
          <w:rFonts w:ascii="Times New Roman" w:eastAsia="Times New Roman" w:hAnsi="Times New Roman" w:cs="Times New Roman"/>
          <w:b/>
          <w:bCs/>
          <w:lang w:eastAsia="ru-RU"/>
        </w:rPr>
        <w:t>Дистанциялық оқыту мүмкіндіктері</w:t>
      </w:r>
      <w:r w:rsidRPr="004E674A">
        <w:rPr>
          <w:rFonts w:ascii="Times New Roman" w:eastAsia="Times New Roman" w:hAnsi="Times New Roman" w:cs="Times New Roman"/>
          <w:lang w:eastAsia="ru-RU"/>
        </w:rPr>
        <w:br/>
        <w:t xml:space="preserve">COVID-19 пандемиясы кезінде мектептерде онлайн оқытудың қажеттілігі </w:t>
      </w:r>
      <w:proofErr w:type="gramStart"/>
      <w:r w:rsidRPr="004E674A">
        <w:rPr>
          <w:rFonts w:ascii="Times New Roman" w:eastAsia="Times New Roman" w:hAnsi="Times New Roman" w:cs="Times New Roman"/>
          <w:lang w:eastAsia="ru-RU"/>
        </w:rPr>
        <w:t>ай</w:t>
      </w:r>
      <w:proofErr w:type="gramEnd"/>
      <w:r w:rsidRPr="004E674A">
        <w:rPr>
          <w:rFonts w:ascii="Times New Roman" w:eastAsia="Times New Roman" w:hAnsi="Times New Roman" w:cs="Times New Roman"/>
          <w:lang w:eastAsia="ru-RU"/>
        </w:rPr>
        <w:t>қын болды. Бүгінде көптеген білім беру мекемелері онлайн білім беру платформаларын пайдаланып, оқушыларға қашықтан білі</w:t>
      </w:r>
      <w:proofErr w:type="gramStart"/>
      <w:r w:rsidRPr="004E674A">
        <w:rPr>
          <w:rFonts w:ascii="Times New Roman" w:eastAsia="Times New Roman" w:hAnsi="Times New Roman" w:cs="Times New Roman"/>
          <w:lang w:eastAsia="ru-RU"/>
        </w:rPr>
        <w:t>м алу</w:t>
      </w:r>
      <w:proofErr w:type="gramEnd"/>
      <w:r w:rsidRPr="004E674A">
        <w:rPr>
          <w:rFonts w:ascii="Times New Roman" w:eastAsia="Times New Roman" w:hAnsi="Times New Roman" w:cs="Times New Roman"/>
          <w:lang w:eastAsia="ru-RU"/>
        </w:rPr>
        <w:t>ға мүмкіндік береді.</w:t>
      </w:r>
    </w:p>
    <w:p w:rsidR="00DD50B5" w:rsidRPr="004E674A" w:rsidRDefault="00DD50B5" w:rsidP="004E674A">
      <w:pPr>
        <w:numPr>
          <w:ilvl w:val="0"/>
          <w:numId w:val="1"/>
        </w:numPr>
        <w:spacing w:after="0" w:line="240" w:lineRule="auto"/>
        <w:ind w:left="0" w:firstLine="142"/>
        <w:rPr>
          <w:rFonts w:ascii="Times New Roman" w:eastAsia="Times New Roman" w:hAnsi="Times New Roman" w:cs="Times New Roman"/>
          <w:lang w:eastAsia="ru-RU"/>
        </w:rPr>
      </w:pPr>
      <w:r w:rsidRPr="004E674A">
        <w:rPr>
          <w:rFonts w:ascii="Times New Roman" w:eastAsia="Times New Roman" w:hAnsi="Times New Roman" w:cs="Times New Roman"/>
          <w:b/>
          <w:bCs/>
          <w:lang w:eastAsia="ru-RU"/>
        </w:rPr>
        <w:t>Жеке дара оқыту</w:t>
      </w:r>
      <w:r w:rsidRPr="004E674A">
        <w:rPr>
          <w:rFonts w:ascii="Times New Roman" w:eastAsia="Times New Roman" w:hAnsi="Times New Roman" w:cs="Times New Roman"/>
          <w:lang w:eastAsia="ru-RU"/>
        </w:rPr>
        <w:br/>
        <w:t>Инновациялық технологиялар әрбі</w:t>
      </w:r>
      <w:proofErr w:type="gramStart"/>
      <w:r w:rsidRPr="004E674A">
        <w:rPr>
          <w:rFonts w:ascii="Times New Roman" w:eastAsia="Times New Roman" w:hAnsi="Times New Roman" w:cs="Times New Roman"/>
          <w:lang w:eastAsia="ru-RU"/>
        </w:rPr>
        <w:t>р</w:t>
      </w:r>
      <w:proofErr w:type="gramEnd"/>
      <w:r w:rsidRPr="004E674A">
        <w:rPr>
          <w:rFonts w:ascii="Times New Roman" w:eastAsia="Times New Roman" w:hAnsi="Times New Roman" w:cs="Times New Roman"/>
          <w:lang w:eastAsia="ru-RU"/>
        </w:rPr>
        <w:t xml:space="preserve"> оқушының жеке ерекшеліктеріне сәйкес білім алуына жағдай жасайды. Оқушылардың деңгейі мен қажеттіліктеріне сәйкес сабақтарды бейімдеуге мүмкіндік береді.</w:t>
      </w:r>
    </w:p>
    <w:p w:rsidR="00DD50B5" w:rsidRPr="004E674A" w:rsidRDefault="00DD50B5" w:rsidP="004E674A">
      <w:pPr>
        <w:spacing w:after="0" w:line="240" w:lineRule="auto"/>
        <w:ind w:firstLine="142"/>
        <w:outlineLvl w:val="2"/>
        <w:rPr>
          <w:rFonts w:ascii="Times New Roman" w:eastAsia="Times New Roman" w:hAnsi="Times New Roman" w:cs="Times New Roman"/>
          <w:b/>
          <w:bCs/>
          <w:lang w:eastAsia="ru-RU"/>
        </w:rPr>
      </w:pPr>
      <w:r w:rsidRPr="004E674A">
        <w:rPr>
          <w:rFonts w:ascii="Times New Roman" w:eastAsia="Times New Roman" w:hAnsi="Times New Roman" w:cs="Times New Roman"/>
          <w:b/>
          <w:bCs/>
          <w:lang w:eastAsia="ru-RU"/>
        </w:rPr>
        <w:t>Мектептерде инновациялық технологияларды қолдану мысалдары</w:t>
      </w:r>
    </w:p>
    <w:p w:rsidR="00DD50B5" w:rsidRPr="004E674A" w:rsidRDefault="00DD50B5" w:rsidP="004E674A">
      <w:pPr>
        <w:spacing w:after="0" w:line="240" w:lineRule="auto"/>
        <w:ind w:firstLine="142"/>
        <w:rPr>
          <w:rFonts w:ascii="Times New Roman" w:eastAsia="Times New Roman" w:hAnsi="Times New Roman" w:cs="Times New Roman"/>
          <w:lang w:eastAsia="ru-RU"/>
        </w:rPr>
      </w:pPr>
      <w:r w:rsidRPr="004E674A">
        <w:rPr>
          <w:rFonts w:ascii="Times New Roman" w:eastAsia="Times New Roman" w:hAnsi="Times New Roman" w:cs="Times New Roman"/>
          <w:lang w:eastAsia="ru-RU"/>
        </w:rPr>
        <w:t>Қазіргі кезде көптеген мектептерде интерактивті тақталар мен мультимедиялық құралдар кеңінен қолданылады. Мысалы, Google Classroom, Edmodo, Microsoft Teams сияқты платформалар оқушылар мен мұғалімдер арасындағы байланысты нығайтады, тапсырмаларды беру мен тексеру процесін жеңілдетеді. Сонымен қатар, Kahoot және Quizlet сияқты құралдар оқу процесін ойын тү</w:t>
      </w:r>
      <w:proofErr w:type="gramStart"/>
      <w:r w:rsidRPr="004E674A">
        <w:rPr>
          <w:rFonts w:ascii="Times New Roman" w:eastAsia="Times New Roman" w:hAnsi="Times New Roman" w:cs="Times New Roman"/>
          <w:lang w:eastAsia="ru-RU"/>
        </w:rPr>
        <w:t>р</w:t>
      </w:r>
      <w:proofErr w:type="gramEnd"/>
      <w:r w:rsidRPr="004E674A">
        <w:rPr>
          <w:rFonts w:ascii="Times New Roman" w:eastAsia="Times New Roman" w:hAnsi="Times New Roman" w:cs="Times New Roman"/>
          <w:lang w:eastAsia="ru-RU"/>
        </w:rPr>
        <w:t>інде ұйымдастыруға көмектеседі.</w:t>
      </w:r>
    </w:p>
    <w:p w:rsidR="00DD50B5" w:rsidRPr="004E674A" w:rsidRDefault="00DD50B5" w:rsidP="004E674A">
      <w:pPr>
        <w:spacing w:after="0" w:line="240" w:lineRule="auto"/>
        <w:ind w:firstLine="142"/>
        <w:rPr>
          <w:rFonts w:ascii="Times New Roman" w:eastAsia="Times New Roman" w:hAnsi="Times New Roman" w:cs="Times New Roman"/>
          <w:lang w:eastAsia="ru-RU"/>
        </w:rPr>
      </w:pPr>
      <w:r w:rsidRPr="004E674A">
        <w:rPr>
          <w:rFonts w:ascii="Times New Roman" w:eastAsia="Times New Roman" w:hAnsi="Times New Roman" w:cs="Times New Roman"/>
          <w:lang w:eastAsia="ru-RU"/>
        </w:rPr>
        <w:t>Виртуалды және толықтырылған шындық (VR және AR) технологиялары да білім беру жүйесіне ені</w:t>
      </w:r>
      <w:proofErr w:type="gramStart"/>
      <w:r w:rsidRPr="004E674A">
        <w:rPr>
          <w:rFonts w:ascii="Times New Roman" w:eastAsia="Times New Roman" w:hAnsi="Times New Roman" w:cs="Times New Roman"/>
          <w:lang w:eastAsia="ru-RU"/>
        </w:rPr>
        <w:t>п</w:t>
      </w:r>
      <w:proofErr w:type="gramEnd"/>
      <w:r w:rsidRPr="004E674A">
        <w:rPr>
          <w:rFonts w:ascii="Times New Roman" w:eastAsia="Times New Roman" w:hAnsi="Times New Roman" w:cs="Times New Roman"/>
          <w:lang w:eastAsia="ru-RU"/>
        </w:rPr>
        <w:t xml:space="preserve"> келеді. Бұл технологиялар оқушыларға тарих, география, биология сияқты пәндерді зерттеуде шынайы тәжірибе жасауға мүмкіндік береді. Мысалы, тарих сабағында виртуалды экскурсия ұйымдастыру немесе биология сабағында адам денесінің ішкі құрылымын 3D үлгісінде көру арқылы </w:t>
      </w:r>
      <w:proofErr w:type="gramStart"/>
      <w:r w:rsidRPr="004E674A">
        <w:rPr>
          <w:rFonts w:ascii="Times New Roman" w:eastAsia="Times New Roman" w:hAnsi="Times New Roman" w:cs="Times New Roman"/>
          <w:lang w:eastAsia="ru-RU"/>
        </w:rPr>
        <w:t>п</w:t>
      </w:r>
      <w:proofErr w:type="gramEnd"/>
      <w:r w:rsidRPr="004E674A">
        <w:rPr>
          <w:rFonts w:ascii="Times New Roman" w:eastAsia="Times New Roman" w:hAnsi="Times New Roman" w:cs="Times New Roman"/>
          <w:lang w:eastAsia="ru-RU"/>
        </w:rPr>
        <w:t>әндерді қызықты әрі түсінікті етуге болады.</w:t>
      </w:r>
    </w:p>
    <w:p w:rsidR="00DD50B5" w:rsidRPr="004E674A" w:rsidRDefault="00DD50B5" w:rsidP="004E674A">
      <w:pPr>
        <w:spacing w:after="0" w:line="240" w:lineRule="auto"/>
        <w:ind w:firstLine="142"/>
        <w:outlineLvl w:val="2"/>
        <w:rPr>
          <w:rFonts w:ascii="Times New Roman" w:eastAsia="Times New Roman" w:hAnsi="Times New Roman" w:cs="Times New Roman"/>
          <w:b/>
          <w:bCs/>
          <w:lang w:eastAsia="ru-RU"/>
        </w:rPr>
      </w:pPr>
      <w:r w:rsidRPr="004E674A">
        <w:rPr>
          <w:rFonts w:ascii="Times New Roman" w:eastAsia="Times New Roman" w:hAnsi="Times New Roman" w:cs="Times New Roman"/>
          <w:b/>
          <w:bCs/>
          <w:lang w:eastAsia="ru-RU"/>
        </w:rPr>
        <w:t>Қорытынды</w:t>
      </w:r>
    </w:p>
    <w:p w:rsidR="00DD50B5" w:rsidRPr="004E674A" w:rsidRDefault="00DD50B5" w:rsidP="004E674A">
      <w:pPr>
        <w:spacing w:after="0" w:line="240" w:lineRule="auto"/>
        <w:ind w:firstLine="142"/>
        <w:rPr>
          <w:rFonts w:ascii="Times New Roman" w:eastAsia="Times New Roman" w:hAnsi="Times New Roman" w:cs="Times New Roman"/>
          <w:lang w:eastAsia="ru-RU"/>
        </w:rPr>
      </w:pPr>
      <w:r w:rsidRPr="004E674A">
        <w:rPr>
          <w:rFonts w:ascii="Times New Roman" w:eastAsia="Times New Roman" w:hAnsi="Times New Roman" w:cs="Times New Roman"/>
          <w:lang w:eastAsia="ru-RU"/>
        </w:rPr>
        <w:lastRenderedPageBreak/>
        <w:t>Қорыта айтқанда, мектептерде инновациялық технологияларды қолдану – бұл білім беру жүйесінің дамуының маңызды бөлігі. Бұл әдіс оқушылардың білім сапасын арттыруға, олардың шығармашылық қабілеттерін дамытуға, сондай-ақ оқу процесін қызықты ә</w:t>
      </w:r>
      <w:proofErr w:type="gramStart"/>
      <w:r w:rsidRPr="004E674A">
        <w:rPr>
          <w:rFonts w:ascii="Times New Roman" w:eastAsia="Times New Roman" w:hAnsi="Times New Roman" w:cs="Times New Roman"/>
          <w:lang w:eastAsia="ru-RU"/>
        </w:rPr>
        <w:t>р</w:t>
      </w:r>
      <w:proofErr w:type="gramEnd"/>
      <w:r w:rsidRPr="004E674A">
        <w:rPr>
          <w:rFonts w:ascii="Times New Roman" w:eastAsia="Times New Roman" w:hAnsi="Times New Roman" w:cs="Times New Roman"/>
          <w:lang w:eastAsia="ru-RU"/>
        </w:rPr>
        <w:t>і тиімді етуге мүмкіндік береді. Алайда, технологияларды толыққанды енгізу үшін қажетті инфрақұрылым мен дайындық шараларын қ</w:t>
      </w:r>
      <w:proofErr w:type="gramStart"/>
      <w:r w:rsidRPr="004E674A">
        <w:rPr>
          <w:rFonts w:ascii="Times New Roman" w:eastAsia="Times New Roman" w:hAnsi="Times New Roman" w:cs="Times New Roman"/>
          <w:lang w:eastAsia="ru-RU"/>
        </w:rPr>
        <w:t>ол</w:t>
      </w:r>
      <w:proofErr w:type="gramEnd"/>
      <w:r w:rsidRPr="004E674A">
        <w:rPr>
          <w:rFonts w:ascii="Times New Roman" w:eastAsia="Times New Roman" w:hAnsi="Times New Roman" w:cs="Times New Roman"/>
          <w:lang w:eastAsia="ru-RU"/>
        </w:rPr>
        <w:t xml:space="preserve">ға алу маңызды. </w:t>
      </w:r>
      <w:proofErr w:type="gramStart"/>
      <w:r w:rsidRPr="004E674A">
        <w:rPr>
          <w:rFonts w:ascii="Times New Roman" w:eastAsia="Times New Roman" w:hAnsi="Times New Roman" w:cs="Times New Roman"/>
          <w:lang w:eastAsia="ru-RU"/>
        </w:rPr>
        <w:t>Жа</w:t>
      </w:r>
      <w:proofErr w:type="gramEnd"/>
      <w:r w:rsidRPr="004E674A">
        <w:rPr>
          <w:rFonts w:ascii="Times New Roman" w:eastAsia="Times New Roman" w:hAnsi="Times New Roman" w:cs="Times New Roman"/>
          <w:lang w:eastAsia="ru-RU"/>
        </w:rPr>
        <w:t>ңа әдіс-тәсілдер мен құралдарды енгізу арқылы мектептер білім беру сапасын жаңа деңгейге көтере алады.</w:t>
      </w:r>
    </w:p>
    <w:p w:rsidR="007A6DC1" w:rsidRPr="004E674A" w:rsidRDefault="007A6DC1" w:rsidP="004E674A">
      <w:pPr>
        <w:spacing w:after="0" w:line="240" w:lineRule="auto"/>
        <w:ind w:firstLine="142"/>
      </w:pPr>
    </w:p>
    <w:sectPr w:rsidR="007A6DC1" w:rsidRPr="004E6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84005"/>
    <w:multiLevelType w:val="multilevel"/>
    <w:tmpl w:val="8A24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B5"/>
    <w:rsid w:val="004E674A"/>
    <w:rsid w:val="007A6DC1"/>
    <w:rsid w:val="00D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D50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50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5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50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D50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50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5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5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9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Пользователь</cp:lastModifiedBy>
  <cp:revision>2</cp:revision>
  <dcterms:created xsi:type="dcterms:W3CDTF">2024-12-08T16:40:00Z</dcterms:created>
  <dcterms:modified xsi:type="dcterms:W3CDTF">2024-12-20T07:03:00Z</dcterms:modified>
</cp:coreProperties>
</file>